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838EF" w14:textId="5265FF78" w:rsidR="00F418DC" w:rsidRPr="00E75198" w:rsidRDefault="00F418DC" w:rsidP="00E75198">
      <w:pPr>
        <w:jc w:val="center"/>
        <w:rPr>
          <w:b/>
          <w:bCs/>
        </w:rPr>
      </w:pPr>
      <w:r w:rsidRPr="00E75198">
        <w:rPr>
          <w:b/>
          <w:bCs/>
        </w:rPr>
        <w:t>Violence Against Women Act (VAWA) Certification</w:t>
      </w:r>
    </w:p>
    <w:p w14:paraId="0B7CFE19" w14:textId="77777777" w:rsidR="00F418DC" w:rsidRDefault="00F418DC" w:rsidP="00FB7AAD">
      <w:pPr>
        <w:jc w:val="both"/>
      </w:pPr>
      <w:r>
        <w:t xml:space="preserve">I certify that the Grant Recipient </w:t>
      </w:r>
      <w:proofErr w:type="gramStart"/>
      <w:r>
        <w:t>is in compliance with</w:t>
      </w:r>
      <w:proofErr w:type="gramEnd"/>
      <w:r>
        <w:t xml:space="preserve"> the Violence Against Women Reauthorization Act of 2022. The Grant Recipient has reviewed its ordinances, local regulations, and policies (collectively referred to as “policies”) adopted by the local government and currently in effect, with the following results: </w:t>
      </w:r>
    </w:p>
    <w:p w14:paraId="0F9CCCE1" w14:textId="77777777" w:rsidR="007F695F" w:rsidRDefault="00F418DC" w:rsidP="00FB7AAD">
      <w:pPr>
        <w:ind w:left="360" w:hanging="360"/>
        <w:jc w:val="both"/>
      </w:pPr>
      <w:r>
        <w:t xml:space="preserve">□ </w:t>
      </w:r>
      <w:r w:rsidR="00FB7AAD">
        <w:tab/>
      </w:r>
      <w:r>
        <w:t xml:space="preserve">No policies were identified that contain any financial or regulatory penalty imposed on property owners or residents </w:t>
      </w:r>
      <w:proofErr w:type="gramStart"/>
      <w:r>
        <w:t>as a result of</w:t>
      </w:r>
      <w:proofErr w:type="gramEnd"/>
      <w:r>
        <w:t xml:space="preserve"> any use of emergency services. </w:t>
      </w:r>
      <w:r w:rsidR="00FB7AAD">
        <w:t xml:space="preserve">  </w:t>
      </w:r>
    </w:p>
    <w:p w14:paraId="552CAD51" w14:textId="7A4A4DEF" w:rsidR="00F418DC" w:rsidRDefault="00FB7AAD" w:rsidP="00FB7AAD">
      <w:pPr>
        <w:ind w:left="360" w:hanging="360"/>
        <w:jc w:val="both"/>
      </w:pPr>
      <w:r w:rsidRPr="007F695F">
        <w:rPr>
          <w:b/>
          <w:bCs/>
        </w:rPr>
        <w:t>OR</w:t>
      </w:r>
      <w:r w:rsidR="00F418DC">
        <w:t xml:space="preserve"> </w:t>
      </w:r>
    </w:p>
    <w:p w14:paraId="2E01EB05" w14:textId="0CE929BF" w:rsidR="00F418DC" w:rsidRDefault="00F418DC" w:rsidP="00FB7AAD">
      <w:pPr>
        <w:ind w:left="360" w:hanging="360"/>
        <w:jc w:val="both"/>
      </w:pPr>
      <w:r>
        <w:t xml:space="preserve">□ </w:t>
      </w:r>
      <w:r w:rsidR="00FB7AAD">
        <w:tab/>
      </w:r>
      <w:r>
        <w:t xml:space="preserve">The following policies were identified that may contain financial or regulatory penalties imposed on property owners or residents </w:t>
      </w:r>
      <w:proofErr w:type="gramStart"/>
      <w:r>
        <w:t>as a result of</w:t>
      </w:r>
      <w:proofErr w:type="gramEnd"/>
      <w:r>
        <w:t xml:space="preserve"> any use of emergency services</w:t>
      </w:r>
      <w:r w:rsidR="00B4441F">
        <w:t>:</w:t>
      </w:r>
      <w:r>
        <w:t xml:space="preserve"> </w:t>
      </w:r>
    </w:p>
    <w:p w14:paraId="1AA1FC8E" w14:textId="51243897" w:rsidR="00F418DC" w:rsidRPr="00A82F78" w:rsidRDefault="00F418DC" w:rsidP="00DA2538">
      <w:pPr>
        <w:spacing w:before="360"/>
        <w:rPr>
          <w:u w:val="single"/>
        </w:rPr>
      </w:pPr>
      <w:r>
        <w:t>Policy:</w:t>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p>
    <w:p w14:paraId="53628FFA" w14:textId="13DF2A3A" w:rsidR="00F418DC" w:rsidRPr="00A82F78" w:rsidRDefault="00F418DC" w:rsidP="00FE388E">
      <w:pPr>
        <w:spacing w:before="120"/>
        <w:rPr>
          <w:u w:val="single"/>
        </w:rPr>
      </w:pPr>
      <w:r>
        <w:t>Purpose of policy:</w:t>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p>
    <w:p w14:paraId="657B6053" w14:textId="7363A7AB" w:rsidR="00A82F78" w:rsidRDefault="00F418DC" w:rsidP="00FE388E">
      <w:pPr>
        <w:spacing w:before="120"/>
        <w:rPr>
          <w:u w:val="single"/>
        </w:rPr>
      </w:pPr>
      <w:r>
        <w:t>Financial or regulatory penalty (or potential penalty):</w:t>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r w:rsidR="00A82F78">
        <w:rPr>
          <w:u w:val="single"/>
        </w:rPr>
        <w:tab/>
      </w:r>
    </w:p>
    <w:p w14:paraId="161DDF7F" w14:textId="759BE13A" w:rsidR="000F168D" w:rsidRPr="00A82F78" w:rsidRDefault="000F168D" w:rsidP="00DA2538">
      <w:pPr>
        <w:spacing w:before="360"/>
        <w:rPr>
          <w:u w:val="single"/>
        </w:rPr>
      </w:pPr>
      <w:r>
        <w:t>Policy: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313C270" w14:textId="78385B94" w:rsidR="000F168D" w:rsidRPr="00A82F78" w:rsidRDefault="000F168D" w:rsidP="00FE388E">
      <w:pPr>
        <w:spacing w:before="120"/>
        <w:rPr>
          <w:u w:val="single"/>
        </w:rPr>
      </w:pPr>
      <w:r>
        <w:t>Purpose of policy:</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5E307D" w14:textId="15552213" w:rsidR="000F168D" w:rsidRDefault="000F168D" w:rsidP="00743CF2">
      <w:pPr>
        <w:spacing w:before="120" w:after="0"/>
        <w:rPr>
          <w:u w:val="single"/>
        </w:rPr>
      </w:pPr>
      <w:r>
        <w:t>Financial or regulatory penalty (or potential penalty):</w:t>
      </w:r>
      <w:r>
        <w:rPr>
          <w:u w:val="single"/>
        </w:rPr>
        <w:tab/>
      </w:r>
      <w:r>
        <w:rPr>
          <w:u w:val="single"/>
        </w:rPr>
        <w:tab/>
      </w:r>
      <w:r>
        <w:rPr>
          <w:u w:val="single"/>
        </w:rPr>
        <w:tab/>
      </w:r>
      <w:r>
        <w:rPr>
          <w:u w:val="single"/>
        </w:rPr>
        <w:tab/>
      </w:r>
      <w:r>
        <w:rPr>
          <w:u w:val="single"/>
        </w:rPr>
        <w:tab/>
      </w:r>
      <w:r>
        <w:rPr>
          <w:u w:val="single"/>
        </w:rPr>
        <w:tab/>
      </w:r>
      <w:r>
        <w:rPr>
          <w:u w:val="single"/>
        </w:rPr>
        <w:tab/>
      </w:r>
    </w:p>
    <w:p w14:paraId="623AD9F9" w14:textId="15D0C0B5" w:rsidR="00743CF2" w:rsidRPr="00DA2538" w:rsidRDefault="00743CF2">
      <w:pPr>
        <w:rPr>
          <w:sz w:val="20"/>
          <w:szCs w:val="20"/>
        </w:rPr>
      </w:pPr>
      <w:r w:rsidRPr="00743CF2">
        <w:rPr>
          <w:sz w:val="20"/>
          <w:szCs w:val="20"/>
        </w:rPr>
        <w:t>*</w:t>
      </w:r>
      <w:r w:rsidR="00DA2538" w:rsidRPr="00743CF2">
        <w:rPr>
          <w:sz w:val="20"/>
          <w:szCs w:val="20"/>
        </w:rPr>
        <w:t>Use</w:t>
      </w:r>
      <w:r w:rsidRPr="00743CF2">
        <w:rPr>
          <w:sz w:val="20"/>
          <w:szCs w:val="20"/>
        </w:rPr>
        <w:t xml:space="preserve"> additional sheets if necessary</w:t>
      </w:r>
    </w:p>
    <w:p w14:paraId="6392A16C" w14:textId="4085A5EA" w:rsidR="00F418DC" w:rsidRDefault="00F418DC" w:rsidP="00DA2538">
      <w:pPr>
        <w:spacing w:before="360"/>
      </w:pPr>
      <w:r>
        <w:t xml:space="preserve">The Grant Recipient commits to re-evaluating and addressing any policies identified above as follows: </w:t>
      </w:r>
    </w:p>
    <w:p w14:paraId="0B47A70C" w14:textId="77777777" w:rsidR="00F418DC" w:rsidRDefault="00F418DC">
      <w: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E24503" w14:textId="77777777" w:rsidR="00E75198" w:rsidRDefault="00F418DC">
      <w:r>
        <w:t xml:space="preserve">The Grant Recipient understands that any policies identified above must be re-evaluated and addressed within the grant agreement period. </w:t>
      </w:r>
    </w:p>
    <w:p w14:paraId="73FA38B7" w14:textId="77777777" w:rsidR="00E75198" w:rsidRDefault="00F418DC">
      <w:r>
        <w:t xml:space="preserve">• A summary of efforts to evaluate alternative policies that do not impede the Right to Report Crime and Emergencies from One’s Home and a timeline for action on one or more alternatives must be submitted prior to the release of grant funds for construction. </w:t>
      </w:r>
    </w:p>
    <w:p w14:paraId="56E01FAB" w14:textId="24707A87" w:rsidR="00F418DC" w:rsidRDefault="00F418DC">
      <w:r>
        <w:t xml:space="preserve">• The timeline for implementation of alternative policies is subject to </w:t>
      </w:r>
      <w:r w:rsidR="00231FBB">
        <w:t>GOED</w:t>
      </w:r>
      <w:r>
        <w:t xml:space="preserve"> review and approval; grant funds will be placed on hold if the Grant Recipient fails to comply with the requirements of this VAWA certification.</w:t>
      </w:r>
    </w:p>
    <w:p w14:paraId="6F2BD8AE" w14:textId="77777777" w:rsidR="00F418DC" w:rsidRDefault="00F418DC" w:rsidP="000F168D">
      <w:pPr>
        <w:spacing w:after="0"/>
      </w:pPr>
      <w:r>
        <w:t xml:space="preserve">_________________________________ </w:t>
      </w:r>
      <w:r>
        <w:tab/>
        <w:t xml:space="preserve">_______________________ </w:t>
      </w:r>
    </w:p>
    <w:p w14:paraId="00248B31" w14:textId="161E67F5" w:rsidR="006F4E7A" w:rsidRDefault="00F418DC" w:rsidP="00F418DC">
      <w:r>
        <w:t>Chief Elected Officer</w:t>
      </w:r>
      <w:r w:rsidR="000F168D">
        <w:t xml:space="preserve"> Name</w:t>
      </w:r>
      <w:r>
        <w:tab/>
      </w:r>
      <w:r>
        <w:tab/>
      </w:r>
      <w:r>
        <w:tab/>
        <w:t xml:space="preserve">Date </w:t>
      </w:r>
    </w:p>
    <w:p w14:paraId="5DF8108F" w14:textId="48322C97" w:rsidR="000F168D" w:rsidRDefault="000F168D" w:rsidP="000F168D">
      <w:pPr>
        <w:spacing w:after="0"/>
      </w:pPr>
      <w:r>
        <w:t xml:space="preserve">_________________________________ </w:t>
      </w:r>
      <w:r>
        <w:tab/>
        <w:t xml:space="preserve"> </w:t>
      </w:r>
    </w:p>
    <w:p w14:paraId="57B6151E" w14:textId="71AB002A" w:rsidR="000F168D" w:rsidRDefault="000F168D" w:rsidP="00F418DC">
      <w:r>
        <w:t>Chief Elected Officer Signature</w:t>
      </w:r>
      <w:r>
        <w:tab/>
      </w:r>
      <w:r>
        <w:tab/>
      </w:r>
      <w:r>
        <w:tab/>
      </w:r>
      <w:r>
        <w:tab/>
        <w:t xml:space="preserve"> </w:t>
      </w:r>
    </w:p>
    <w:sectPr w:rsidR="000F168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F1338" w14:textId="77777777" w:rsidR="00FB2F26" w:rsidRDefault="00FB2F26" w:rsidP="00FB2F26">
      <w:pPr>
        <w:spacing w:after="0" w:line="240" w:lineRule="auto"/>
      </w:pPr>
      <w:r>
        <w:separator/>
      </w:r>
    </w:p>
  </w:endnote>
  <w:endnote w:type="continuationSeparator" w:id="0">
    <w:p w14:paraId="016B8DFC" w14:textId="77777777" w:rsidR="00FB2F26" w:rsidRDefault="00FB2F26" w:rsidP="00FB2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E31C2" w14:textId="77777777" w:rsidR="00FB2F26" w:rsidRDefault="00FB2F26" w:rsidP="00FB2F26">
      <w:pPr>
        <w:spacing w:after="0" w:line="240" w:lineRule="auto"/>
      </w:pPr>
      <w:r>
        <w:separator/>
      </w:r>
    </w:p>
  </w:footnote>
  <w:footnote w:type="continuationSeparator" w:id="0">
    <w:p w14:paraId="67B550CE" w14:textId="77777777" w:rsidR="00FB2F26" w:rsidRDefault="00FB2F26" w:rsidP="00FB2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D8F63" w14:textId="56945572" w:rsidR="00FB2F26" w:rsidRPr="0091711B" w:rsidRDefault="00D421EC" w:rsidP="00D421EC">
    <w:pPr>
      <w:pStyle w:val="NoSpacing"/>
      <w:rPr>
        <w:rStyle w:val="Strong"/>
        <w:sz w:val="32"/>
        <w:szCs w:val="32"/>
      </w:rPr>
    </w:pPr>
    <w:r>
      <w:rPr>
        <w:rStyle w:val="Strong"/>
        <w:sz w:val="32"/>
        <w:szCs w:val="32"/>
      </w:rPr>
      <w:t xml:space="preserve">FORM </w:t>
    </w:r>
    <w:r>
      <w:rPr>
        <w:rStyle w:val="Strong"/>
        <w:sz w:val="32"/>
        <w:szCs w:val="32"/>
      </w:rPr>
      <w:t>1-9: VAWA CERTIFICATION FORM</w:t>
    </w:r>
  </w:p>
  <w:p w14:paraId="378D6808" w14:textId="77777777" w:rsidR="00FB2F26" w:rsidRDefault="00FB2F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DC"/>
    <w:rsid w:val="000276AA"/>
    <w:rsid w:val="000F168D"/>
    <w:rsid w:val="00231FBB"/>
    <w:rsid w:val="003D74CC"/>
    <w:rsid w:val="00687F42"/>
    <w:rsid w:val="006F4E7A"/>
    <w:rsid w:val="00743CF2"/>
    <w:rsid w:val="007F2B08"/>
    <w:rsid w:val="007F695F"/>
    <w:rsid w:val="00A82F78"/>
    <w:rsid w:val="00AF5C49"/>
    <w:rsid w:val="00B4441F"/>
    <w:rsid w:val="00C37AEE"/>
    <w:rsid w:val="00D24251"/>
    <w:rsid w:val="00D421EC"/>
    <w:rsid w:val="00D90E2D"/>
    <w:rsid w:val="00DA2538"/>
    <w:rsid w:val="00E20068"/>
    <w:rsid w:val="00E75198"/>
    <w:rsid w:val="00F418DC"/>
    <w:rsid w:val="00FB2F26"/>
    <w:rsid w:val="00FB7AAD"/>
    <w:rsid w:val="00FE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47E26E"/>
  <w15:chartTrackingRefBased/>
  <w15:docId w15:val="{BED3AE7A-C30A-4525-92CD-6881DB3E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F26"/>
  </w:style>
  <w:style w:type="paragraph" w:styleId="Footer">
    <w:name w:val="footer"/>
    <w:basedOn w:val="Normal"/>
    <w:link w:val="FooterChar"/>
    <w:uiPriority w:val="99"/>
    <w:unhideWhenUsed/>
    <w:rsid w:val="00FB2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F26"/>
  </w:style>
  <w:style w:type="character" w:styleId="Strong">
    <w:name w:val="Strong"/>
    <w:basedOn w:val="DefaultParagraphFont"/>
    <w:uiPriority w:val="22"/>
    <w:qFormat/>
    <w:rsid w:val="00FB2F26"/>
    <w:rPr>
      <w:b/>
      <w:bCs/>
    </w:rPr>
  </w:style>
  <w:style w:type="paragraph" w:styleId="NoSpacing">
    <w:name w:val="No Spacing"/>
    <w:uiPriority w:val="1"/>
    <w:qFormat/>
    <w:rsid w:val="00FB2F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Fenishia Favorite</dc:creator>
  <cp:keywords/>
  <dc:description/>
  <cp:lastModifiedBy>Kathleen Weissenberger</cp:lastModifiedBy>
  <cp:revision>15</cp:revision>
  <dcterms:created xsi:type="dcterms:W3CDTF">2024-04-04T21:18:00Z</dcterms:created>
  <dcterms:modified xsi:type="dcterms:W3CDTF">2024-08-09T18:04:00Z</dcterms:modified>
</cp:coreProperties>
</file>