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6B16F" w14:textId="607FF563" w:rsidR="00C91DC6" w:rsidRPr="000D7579" w:rsidRDefault="005F724A" w:rsidP="00C91DC6">
      <w:pPr>
        <w:pStyle w:val="Heading2"/>
        <w:rPr>
          <w:rStyle w:val="MSGENFONTSTYLENAMETEMPLATEROLELEVELMSGENFONTSTYLENAMEBYROLEHEADING3"/>
          <w:b w:val="0"/>
          <w:bCs w:val="0"/>
        </w:rPr>
      </w:pPr>
      <w:r>
        <w:rPr>
          <w:rStyle w:val="MSGENFONTSTYLENAMETEMPLATEROLELEVELMSGENFONTSTYLENAMEBYROLEHEADING3"/>
        </w:rPr>
        <w:t xml:space="preserve"> </w:t>
      </w:r>
    </w:p>
    <w:p w14:paraId="44A1B010" w14:textId="1258FF64" w:rsidR="00C91DC6" w:rsidRPr="000D7579" w:rsidRDefault="00C91DC6" w:rsidP="00C91DC6">
      <w:pPr>
        <w:pStyle w:val="TextBody"/>
        <w:rPr>
          <w:sz w:val="20"/>
          <w:szCs w:val="20"/>
        </w:rPr>
      </w:pPr>
      <w:r w:rsidRPr="000D7579">
        <w:rPr>
          <w:sz w:val="20"/>
          <w:szCs w:val="20"/>
        </w:rPr>
        <w:t>Once it is determined that a construction project is subject to federal labor standards provisions, the following steps must be taken to ensure compliance.</w:t>
      </w:r>
    </w:p>
    <w:p w14:paraId="09EC2D42" w14:textId="7B4A6CF3" w:rsidR="00C91DC6" w:rsidRPr="000D7579" w:rsidRDefault="00C91DC6" w:rsidP="00C91DC6">
      <w:pPr>
        <w:pStyle w:val="TextBody"/>
        <w:rPr>
          <w:b/>
          <w:sz w:val="20"/>
          <w:szCs w:val="20"/>
        </w:rPr>
      </w:pPr>
      <w:bookmarkStart w:id="0" w:name="bookmark12"/>
      <w:r w:rsidRPr="000D7579">
        <w:rPr>
          <w:b/>
          <w:sz w:val="20"/>
          <w:szCs w:val="20"/>
        </w:rPr>
        <w:t xml:space="preserve">Step 1: </w:t>
      </w:r>
      <w:r>
        <w:rPr>
          <w:b/>
          <w:sz w:val="20"/>
          <w:szCs w:val="20"/>
        </w:rPr>
        <w:t>Download</w:t>
      </w:r>
      <w:r w:rsidRPr="000D7579">
        <w:rPr>
          <w:b/>
          <w:sz w:val="20"/>
          <w:szCs w:val="20"/>
        </w:rPr>
        <w:t xml:space="preserve"> Applicable Federal Wage Rate Decision</w:t>
      </w:r>
      <w:bookmarkEnd w:id="0"/>
      <w:r>
        <w:rPr>
          <w:b/>
          <w:sz w:val="20"/>
          <w:szCs w:val="20"/>
        </w:rPr>
        <w:t>s</w:t>
      </w:r>
    </w:p>
    <w:p w14:paraId="0740057F" w14:textId="77777777" w:rsidR="00C91DC6" w:rsidRDefault="00C91DC6" w:rsidP="00C91DC6">
      <w:pPr>
        <w:pStyle w:val="TextBody"/>
        <w:rPr>
          <w:sz w:val="20"/>
          <w:szCs w:val="20"/>
        </w:rPr>
      </w:pPr>
      <w:r w:rsidRPr="000D7579">
        <w:rPr>
          <w:sz w:val="20"/>
          <w:szCs w:val="20"/>
        </w:rPr>
        <w:t>The grantee should access the federal wage rate decisions through the Internet at</w:t>
      </w:r>
      <w:r>
        <w:rPr>
          <w:sz w:val="20"/>
          <w:szCs w:val="20"/>
        </w:rPr>
        <w:t xml:space="preserve"> </w:t>
      </w:r>
      <w:hyperlink r:id="rId8" w:history="1">
        <w:r w:rsidRPr="00B356B3">
          <w:rPr>
            <w:rStyle w:val="Hyperlink"/>
            <w:sz w:val="20"/>
            <w:szCs w:val="20"/>
          </w:rPr>
          <w:t>https://sam.gov/content/wage-determinations</w:t>
        </w:r>
      </w:hyperlink>
      <w:r w:rsidRPr="00B356B3">
        <w:rPr>
          <w:sz w:val="20"/>
          <w:szCs w:val="20"/>
        </w:rPr>
        <w:t xml:space="preserve">. </w:t>
      </w:r>
    </w:p>
    <w:p w14:paraId="3E1F9B60" w14:textId="77777777" w:rsidR="00C91DC6" w:rsidRPr="006325E9" w:rsidRDefault="00C91DC6" w:rsidP="00C91DC6">
      <w:pPr>
        <w:pStyle w:val="TextBody"/>
        <w:rPr>
          <w:i/>
          <w:iCs/>
          <w:sz w:val="20"/>
          <w:szCs w:val="20"/>
        </w:rPr>
      </w:pPr>
      <w:r w:rsidRPr="006325E9">
        <w:rPr>
          <w:i/>
          <w:iCs/>
          <w:sz w:val="20"/>
          <w:szCs w:val="20"/>
        </w:rPr>
        <w:t>When accessing a wage decision for the first time, Grantees should click the Public Building or Works box.</w:t>
      </w:r>
    </w:p>
    <w:p w14:paraId="5D987B3A" w14:textId="77777777" w:rsidR="00C91DC6" w:rsidRDefault="00C91DC6" w:rsidP="00C91DC6">
      <w:pPr>
        <w:pStyle w:val="TextBody"/>
        <w:rPr>
          <w:sz w:val="20"/>
          <w:szCs w:val="20"/>
        </w:rPr>
      </w:pPr>
      <w:r w:rsidRPr="00B356B3">
        <w:rPr>
          <w:noProof/>
        </w:rPr>
        <w:drawing>
          <wp:anchor distT="0" distB="0" distL="0" distR="0" simplePos="0" relativeHeight="251659264" behindDoc="0" locked="0" layoutInCell="1" allowOverlap="1" wp14:anchorId="0F975383" wp14:editId="304A5711">
            <wp:simplePos x="0" y="0"/>
            <wp:positionH relativeFrom="margin">
              <wp:align>left</wp:align>
            </wp:positionH>
            <wp:positionV relativeFrom="paragraph">
              <wp:posOffset>5080</wp:posOffset>
            </wp:positionV>
            <wp:extent cx="4869180" cy="2438400"/>
            <wp:effectExtent l="0" t="0" r="7620" b="0"/>
            <wp:wrapSquare wrapText="bothSides"/>
            <wp:docPr id="24" name="Picture 24"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 text, application, Team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9180" cy="2438400"/>
                    </a:xfrm>
                    <a:prstGeom prst="rect">
                      <a:avLst/>
                    </a:prstGeom>
                  </pic:spPr>
                </pic:pic>
              </a:graphicData>
            </a:graphic>
            <wp14:sizeRelH relativeFrom="margin">
              <wp14:pctWidth>0</wp14:pctWidth>
            </wp14:sizeRelH>
            <wp14:sizeRelV relativeFrom="margin">
              <wp14:pctHeight>0</wp14:pctHeight>
            </wp14:sizeRelV>
          </wp:anchor>
        </w:drawing>
      </w:r>
    </w:p>
    <w:p w14:paraId="3DBC599B" w14:textId="77777777" w:rsidR="00C91DC6" w:rsidRDefault="00C91DC6" w:rsidP="00C91DC6">
      <w:pPr>
        <w:pStyle w:val="TextBody"/>
        <w:rPr>
          <w:sz w:val="20"/>
          <w:szCs w:val="20"/>
        </w:rPr>
      </w:pPr>
    </w:p>
    <w:p w14:paraId="7DC65A9C" w14:textId="77777777" w:rsidR="00C91DC6" w:rsidRDefault="00C91DC6" w:rsidP="00C91DC6">
      <w:pPr>
        <w:pStyle w:val="TextBody"/>
        <w:rPr>
          <w:sz w:val="20"/>
          <w:szCs w:val="20"/>
        </w:rPr>
      </w:pPr>
    </w:p>
    <w:p w14:paraId="3D8F0191" w14:textId="77777777" w:rsidR="00C91DC6" w:rsidRDefault="00C91DC6" w:rsidP="00C91DC6">
      <w:pPr>
        <w:pStyle w:val="TextBody"/>
        <w:rPr>
          <w:sz w:val="20"/>
          <w:szCs w:val="20"/>
        </w:rPr>
      </w:pPr>
      <w:r>
        <w:rPr>
          <w:noProof/>
          <w:sz w:val="20"/>
          <w:szCs w:val="20"/>
        </w:rPr>
        <mc:AlternateContent>
          <mc:Choice Requires="wps">
            <w:drawing>
              <wp:anchor distT="0" distB="0" distL="114300" distR="114300" simplePos="0" relativeHeight="251660288" behindDoc="0" locked="0" layoutInCell="1" allowOverlap="1" wp14:anchorId="2788D292" wp14:editId="4702F78A">
                <wp:simplePos x="0" y="0"/>
                <wp:positionH relativeFrom="column">
                  <wp:posOffset>3204260</wp:posOffset>
                </wp:positionH>
                <wp:positionV relativeFrom="paragraph">
                  <wp:posOffset>19458</wp:posOffset>
                </wp:positionV>
                <wp:extent cx="410480" cy="180175"/>
                <wp:effectExtent l="77152" t="0" r="105093" b="0"/>
                <wp:wrapNone/>
                <wp:docPr id="27" name="Arrow: Left 27"/>
                <wp:cNvGraphicFramePr/>
                <a:graphic xmlns:a="http://schemas.openxmlformats.org/drawingml/2006/main">
                  <a:graphicData uri="http://schemas.microsoft.com/office/word/2010/wordprocessingShape">
                    <wps:wsp>
                      <wps:cNvSpPr/>
                      <wps:spPr>
                        <a:xfrm rot="18663976">
                          <a:off x="0" y="0"/>
                          <a:ext cx="410480" cy="1801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A2A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7" o:spid="_x0000_s1026" type="#_x0000_t66" style="position:absolute;margin-left:252.3pt;margin-top:1.55pt;width:32.3pt;height:14.2pt;rotation:-3206921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" adj="4741" fillcolor="#156082 [3204]" strokecolor="#0a2f40 [1604]" strokeweight="1pt"/>
            </w:pict>
          </mc:Fallback>
        </mc:AlternateContent>
      </w:r>
    </w:p>
    <w:p w14:paraId="323BEAEC" w14:textId="77777777" w:rsidR="00C91DC6" w:rsidRDefault="00C91DC6" w:rsidP="00C91DC6">
      <w:pPr>
        <w:pStyle w:val="TextBody"/>
        <w:rPr>
          <w:sz w:val="20"/>
          <w:szCs w:val="20"/>
        </w:rPr>
      </w:pPr>
    </w:p>
    <w:p w14:paraId="3FB03202" w14:textId="77777777" w:rsidR="00C91DC6" w:rsidRDefault="00C91DC6" w:rsidP="00C91DC6">
      <w:pPr>
        <w:pStyle w:val="TextBody"/>
        <w:rPr>
          <w:sz w:val="20"/>
          <w:szCs w:val="20"/>
        </w:rPr>
      </w:pPr>
    </w:p>
    <w:p w14:paraId="657B3B22" w14:textId="77777777" w:rsidR="00C91DC6" w:rsidRDefault="00C91DC6" w:rsidP="00C91DC6">
      <w:pPr>
        <w:pStyle w:val="TextBody"/>
        <w:rPr>
          <w:sz w:val="20"/>
          <w:szCs w:val="20"/>
        </w:rPr>
      </w:pPr>
    </w:p>
    <w:p w14:paraId="43988156" w14:textId="77777777" w:rsidR="00C91DC6" w:rsidRPr="000D7579" w:rsidRDefault="00C91DC6" w:rsidP="00C91DC6">
      <w:pPr>
        <w:pStyle w:val="TextBody"/>
        <w:rPr>
          <w:sz w:val="20"/>
          <w:szCs w:val="20"/>
        </w:rPr>
      </w:pPr>
      <w:r w:rsidRPr="000D7579">
        <w:rPr>
          <w:sz w:val="20"/>
          <w:szCs w:val="20"/>
        </w:rPr>
        <w:t>Note that federal wage determinations are issued for four categories: Building, Residential, Heavy, and Highway. Most CDBG construction projects will involve either Building or Heavy determinations. In determining which type of wage determination to request, it is important to understand the differences to avoid paying wages from an inappropriate determination.</w:t>
      </w:r>
    </w:p>
    <w:p w14:paraId="4CA68EFE" w14:textId="77777777" w:rsidR="00C91DC6" w:rsidRPr="000D7579" w:rsidRDefault="00C91DC6" w:rsidP="00C91DC6">
      <w:pPr>
        <w:pStyle w:val="TextBody"/>
        <w:rPr>
          <w:sz w:val="20"/>
          <w:szCs w:val="20"/>
        </w:rPr>
      </w:pPr>
      <w:r w:rsidRPr="000D7579">
        <w:rPr>
          <w:rStyle w:val="MSGENFONTSTYLENAMETEMPLATEROLENUMBERMSGENFONTSTYLENAMEBYROLETEXT2MSGENFONTSTYLEMODIFERSIZE95"/>
          <w:color w:val="000000"/>
          <w:sz w:val="20"/>
          <w:szCs w:val="20"/>
        </w:rPr>
        <w:t xml:space="preserve">Building construction </w:t>
      </w:r>
      <w:r w:rsidRPr="000D7579">
        <w:rPr>
          <w:sz w:val="20"/>
          <w:szCs w:val="20"/>
        </w:rPr>
        <w:t>generally includes construction of sheltered enclosures with walk-in access for housing persons, machinery, equipment or supplies. This includes all construction within and including the exterior walls, both above and below grade.</w:t>
      </w:r>
    </w:p>
    <w:p w14:paraId="2CC87C71" w14:textId="77777777" w:rsidR="00C91DC6" w:rsidRPr="000D7579" w:rsidRDefault="00C91DC6" w:rsidP="00C91DC6">
      <w:pPr>
        <w:pStyle w:val="TextBody"/>
        <w:rPr>
          <w:sz w:val="20"/>
          <w:szCs w:val="20"/>
        </w:rPr>
      </w:pPr>
      <w:r w:rsidRPr="000D7579">
        <w:rPr>
          <w:rStyle w:val="MSGENFONTSTYLENAMETEMPLATEROLENUMBERMSGENFONTSTYLENAMEBYROLETEXT2MSGENFONTSTYLEMODIFERSIZE95"/>
          <w:color w:val="000000"/>
          <w:sz w:val="20"/>
          <w:szCs w:val="20"/>
        </w:rPr>
        <w:t xml:space="preserve">Residential projects </w:t>
      </w:r>
      <w:r w:rsidRPr="000D7579">
        <w:rPr>
          <w:sz w:val="20"/>
          <w:szCs w:val="20"/>
        </w:rPr>
        <w:t>involve the construction, alteration or repair of single-family houses or apartment buildings no more than four stories tall.</w:t>
      </w:r>
    </w:p>
    <w:p w14:paraId="225AD08C" w14:textId="77777777" w:rsidR="00C91DC6" w:rsidRPr="000D7579" w:rsidRDefault="00C91DC6" w:rsidP="00C91DC6">
      <w:pPr>
        <w:pStyle w:val="TextBody"/>
        <w:rPr>
          <w:sz w:val="20"/>
          <w:szCs w:val="20"/>
        </w:rPr>
      </w:pPr>
      <w:r w:rsidRPr="000D7579">
        <w:rPr>
          <w:rStyle w:val="MSGENFONTSTYLENAMETEMPLATEROLENUMBERMSGENFONTSTYLENAMEBYROLETEXT2MSGENFONTSTYLEMODIFERSIZE95"/>
          <w:color w:val="000000"/>
          <w:sz w:val="20"/>
          <w:szCs w:val="20"/>
        </w:rPr>
        <w:t>Highway projects</w:t>
      </w:r>
      <w:r w:rsidRPr="000D7579">
        <w:rPr>
          <w:sz w:val="20"/>
          <w:szCs w:val="20"/>
        </w:rPr>
        <w:t xml:space="preserve"> include construction, alteration or repair of roads.</w:t>
      </w:r>
    </w:p>
    <w:p w14:paraId="10FF4801" w14:textId="77777777" w:rsidR="00C91DC6" w:rsidRDefault="00C91DC6" w:rsidP="00C91DC6">
      <w:pPr>
        <w:pStyle w:val="TextBody"/>
        <w:rPr>
          <w:sz w:val="20"/>
          <w:szCs w:val="20"/>
        </w:rPr>
      </w:pPr>
      <w:r w:rsidRPr="000D7579">
        <w:rPr>
          <w:rStyle w:val="MSGENFONTSTYLENAMETEMPLATEROLENUMBERMSGENFONTSTYLENAMEBYROLETEXT2MSGENFONTSTYLEMODIFERSIZE95"/>
          <w:color w:val="000000"/>
          <w:sz w:val="20"/>
          <w:szCs w:val="20"/>
        </w:rPr>
        <w:t xml:space="preserve">Heavy construction </w:t>
      </w:r>
      <w:r w:rsidRPr="000D7579">
        <w:rPr>
          <w:sz w:val="20"/>
          <w:szCs w:val="20"/>
        </w:rPr>
        <w:t>is generally considered for all construction not properly classified as Highway, Residential, or Building. Water and sewer line construction will typically be categorized as Heavy construction.</w:t>
      </w:r>
    </w:p>
    <w:p w14:paraId="3057746E" w14:textId="5EC5F831" w:rsidR="00C91DC6" w:rsidRDefault="00C91DC6" w:rsidP="00C91DC6">
      <w:pPr>
        <w:pStyle w:val="TextBody"/>
        <w:rPr>
          <w:i/>
          <w:iCs/>
          <w:sz w:val="20"/>
          <w:szCs w:val="20"/>
        </w:rPr>
      </w:pPr>
      <w:r w:rsidRPr="006325E9">
        <w:rPr>
          <w:i/>
          <w:iCs/>
          <w:sz w:val="20"/>
          <w:szCs w:val="20"/>
        </w:rPr>
        <w:lastRenderedPageBreak/>
        <w:t>Next</w:t>
      </w:r>
      <w:r>
        <w:rPr>
          <w:i/>
          <w:iCs/>
          <w:sz w:val="20"/>
          <w:szCs w:val="20"/>
        </w:rPr>
        <w:t>:</w:t>
      </w:r>
    </w:p>
    <w:p w14:paraId="02B6843F" w14:textId="7F02F0BA" w:rsidR="00C91DC6" w:rsidRDefault="00C91DC6" w:rsidP="00C91DC6">
      <w:pPr>
        <w:pStyle w:val="TextBody"/>
        <w:numPr>
          <w:ilvl w:val="0"/>
          <w:numId w:val="1"/>
        </w:numPr>
        <w:rPr>
          <w:i/>
          <w:iCs/>
          <w:sz w:val="20"/>
          <w:szCs w:val="20"/>
        </w:rPr>
      </w:pPr>
      <w:r>
        <w:rPr>
          <w:i/>
          <w:iCs/>
          <w:sz w:val="20"/>
          <w:szCs w:val="20"/>
        </w:rPr>
        <w:t>Choose South Dakota</w:t>
      </w:r>
      <w:r w:rsidRPr="006325E9">
        <w:rPr>
          <w:i/>
          <w:iCs/>
          <w:sz w:val="20"/>
          <w:szCs w:val="20"/>
        </w:rPr>
        <w:t xml:space="preserve"> </w:t>
      </w:r>
      <w:r>
        <w:rPr>
          <w:i/>
          <w:iCs/>
          <w:sz w:val="20"/>
          <w:szCs w:val="20"/>
        </w:rPr>
        <w:t>from the dropdown box.</w:t>
      </w:r>
    </w:p>
    <w:p w14:paraId="7287F9DD" w14:textId="64383866" w:rsidR="00C91DC6" w:rsidRDefault="00C91DC6" w:rsidP="00C91DC6">
      <w:pPr>
        <w:pStyle w:val="TextBody"/>
        <w:numPr>
          <w:ilvl w:val="0"/>
          <w:numId w:val="1"/>
        </w:numPr>
        <w:rPr>
          <w:i/>
          <w:iCs/>
          <w:sz w:val="20"/>
          <w:szCs w:val="20"/>
        </w:rPr>
      </w:pPr>
      <w:r>
        <w:rPr>
          <w:i/>
          <w:iCs/>
          <w:sz w:val="20"/>
          <w:szCs w:val="20"/>
        </w:rPr>
        <w:t xml:space="preserve">Choose the </w:t>
      </w:r>
      <w:r w:rsidRPr="006325E9">
        <w:rPr>
          <w:i/>
          <w:iCs/>
          <w:sz w:val="20"/>
          <w:szCs w:val="20"/>
        </w:rPr>
        <w:t>county of the project</w:t>
      </w:r>
      <w:r>
        <w:rPr>
          <w:i/>
          <w:iCs/>
          <w:sz w:val="20"/>
          <w:szCs w:val="20"/>
        </w:rPr>
        <w:t xml:space="preserve"> from the dropdown box. </w:t>
      </w:r>
    </w:p>
    <w:p w14:paraId="7C063E7E" w14:textId="489A6643" w:rsidR="00C91DC6" w:rsidRDefault="00C91DC6" w:rsidP="00C91DC6">
      <w:pPr>
        <w:pStyle w:val="TextBody"/>
        <w:numPr>
          <w:ilvl w:val="0"/>
          <w:numId w:val="1"/>
        </w:numPr>
        <w:rPr>
          <w:i/>
          <w:iCs/>
          <w:sz w:val="20"/>
          <w:szCs w:val="20"/>
        </w:rPr>
      </w:pPr>
      <w:r>
        <w:rPr>
          <w:i/>
          <w:iCs/>
          <w:sz w:val="20"/>
          <w:szCs w:val="20"/>
        </w:rPr>
        <w:t xml:space="preserve">Choose the </w:t>
      </w:r>
      <w:r w:rsidRPr="006325E9">
        <w:rPr>
          <w:i/>
          <w:iCs/>
          <w:sz w:val="20"/>
          <w:szCs w:val="20"/>
        </w:rPr>
        <w:t xml:space="preserve">construction type.  </w:t>
      </w:r>
    </w:p>
    <w:p w14:paraId="2C7A0A3C" w14:textId="7F9AA6CA" w:rsidR="00C91DC6" w:rsidRPr="006325E9" w:rsidRDefault="00C91DC6" w:rsidP="00C91DC6">
      <w:pPr>
        <w:pStyle w:val="TextBody"/>
        <w:numPr>
          <w:ilvl w:val="0"/>
          <w:numId w:val="1"/>
        </w:numPr>
        <w:rPr>
          <w:i/>
          <w:iCs/>
          <w:sz w:val="20"/>
          <w:szCs w:val="20"/>
        </w:rPr>
      </w:pPr>
      <w:r w:rsidRPr="00C91DC6">
        <w:rPr>
          <w:noProof/>
        </w:rPr>
        <w:drawing>
          <wp:anchor distT="0" distB="0" distL="0" distR="0" simplePos="0" relativeHeight="251658239" behindDoc="0" locked="0" layoutInCell="1" allowOverlap="1" wp14:anchorId="4500FCA6" wp14:editId="217E1910">
            <wp:simplePos x="0" y="0"/>
            <wp:positionH relativeFrom="margin">
              <wp:posOffset>-5715</wp:posOffset>
            </wp:positionH>
            <wp:positionV relativeFrom="paragraph">
              <wp:posOffset>574675</wp:posOffset>
            </wp:positionV>
            <wp:extent cx="5949315" cy="4361180"/>
            <wp:effectExtent l="0" t="0" r="0" b="1270"/>
            <wp:wrapSquare wrapText="bothSides"/>
            <wp:docPr id="188327480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74803" name="Picture 1" descr="A screenshot of a compu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9315" cy="4361180"/>
                    </a:xfrm>
                    <a:prstGeom prst="rect">
                      <a:avLst/>
                    </a:prstGeom>
                  </pic:spPr>
                </pic:pic>
              </a:graphicData>
            </a:graphic>
            <wp14:sizeRelV relativeFrom="margin">
              <wp14:pctHeight>0</wp14:pctHeight>
            </wp14:sizeRelV>
          </wp:anchor>
        </w:drawing>
      </w:r>
      <w:r>
        <w:rPr>
          <w:noProof/>
          <w:sz w:val="20"/>
          <w:szCs w:val="20"/>
        </w:rPr>
        <mc:AlternateContent>
          <mc:Choice Requires="wps">
            <w:drawing>
              <wp:anchor distT="0" distB="0" distL="114300" distR="114300" simplePos="0" relativeHeight="251667456" behindDoc="0" locked="0" layoutInCell="1" allowOverlap="1" wp14:anchorId="57DF546E" wp14:editId="017931F4">
                <wp:simplePos x="0" y="0"/>
                <wp:positionH relativeFrom="column">
                  <wp:posOffset>1236980</wp:posOffset>
                </wp:positionH>
                <wp:positionV relativeFrom="paragraph">
                  <wp:posOffset>4038600</wp:posOffset>
                </wp:positionV>
                <wp:extent cx="410210" cy="177800"/>
                <wp:effectExtent l="78105" t="0" r="106045" b="0"/>
                <wp:wrapNone/>
                <wp:docPr id="37" name="Arrow: Left 37"/>
                <wp:cNvGraphicFramePr/>
                <a:graphic xmlns:a="http://schemas.openxmlformats.org/drawingml/2006/main">
                  <a:graphicData uri="http://schemas.microsoft.com/office/word/2010/wordprocessingShape">
                    <wps:wsp>
                      <wps:cNvSpPr/>
                      <wps:spPr>
                        <a:xfrm rot="18663976">
                          <a:off x="0" y="0"/>
                          <a:ext cx="410210" cy="177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5639" id="Arrow: Left 37" o:spid="_x0000_s1026" type="#_x0000_t66" style="position:absolute;margin-left:97.4pt;margin-top:318pt;width:32.3pt;height:14pt;rotation:-320692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" adj="4681" fillcolor="#156082 [3204]" strokecolor="#0a2f40 [1604]" strokeweight="1pt"/>
            </w:pict>
          </mc:Fallback>
        </mc:AlternateContent>
      </w:r>
      <w:r>
        <w:rPr>
          <w:noProof/>
          <w:sz w:val="20"/>
          <w:szCs w:val="20"/>
        </w:rPr>
        <mc:AlternateContent>
          <mc:Choice Requires="wps">
            <w:drawing>
              <wp:anchor distT="0" distB="0" distL="114300" distR="114300" simplePos="0" relativeHeight="251663360" behindDoc="0" locked="0" layoutInCell="1" allowOverlap="1" wp14:anchorId="6D902FF5" wp14:editId="1A95D781">
                <wp:simplePos x="0" y="0"/>
                <wp:positionH relativeFrom="column">
                  <wp:posOffset>1662430</wp:posOffset>
                </wp:positionH>
                <wp:positionV relativeFrom="paragraph">
                  <wp:posOffset>3104515</wp:posOffset>
                </wp:positionV>
                <wp:extent cx="410210" cy="177800"/>
                <wp:effectExtent l="78105" t="0" r="106045" b="0"/>
                <wp:wrapNone/>
                <wp:docPr id="35" name="Arrow: Left 35"/>
                <wp:cNvGraphicFramePr/>
                <a:graphic xmlns:a="http://schemas.openxmlformats.org/drawingml/2006/main">
                  <a:graphicData uri="http://schemas.microsoft.com/office/word/2010/wordprocessingShape">
                    <wps:wsp>
                      <wps:cNvSpPr/>
                      <wps:spPr>
                        <a:xfrm rot="18663976">
                          <a:off x="0" y="0"/>
                          <a:ext cx="410210" cy="177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98C26" id="Arrow: Left 35" o:spid="_x0000_s1026" type="#_x0000_t66" style="position:absolute;margin-left:130.9pt;margin-top:244.45pt;width:32.3pt;height:14pt;rotation:-3206921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" adj="4681" fillcolor="#156082 [3204]" strokecolor="#0a2f40 [1604]" strokeweight="1pt"/>
            </w:pict>
          </mc:Fallback>
        </mc:AlternateContent>
      </w:r>
      <w:r>
        <w:rPr>
          <w:noProof/>
          <w:sz w:val="20"/>
          <w:szCs w:val="20"/>
        </w:rPr>
        <mc:AlternateContent>
          <mc:Choice Requires="wps">
            <w:drawing>
              <wp:anchor distT="0" distB="0" distL="114300" distR="114300" simplePos="0" relativeHeight="251664384" behindDoc="0" locked="0" layoutInCell="1" allowOverlap="1" wp14:anchorId="5B6F57E7" wp14:editId="4F6CC386">
                <wp:simplePos x="0" y="0"/>
                <wp:positionH relativeFrom="column">
                  <wp:posOffset>1617345</wp:posOffset>
                </wp:positionH>
                <wp:positionV relativeFrom="paragraph">
                  <wp:posOffset>3561715</wp:posOffset>
                </wp:positionV>
                <wp:extent cx="410210" cy="176530"/>
                <wp:effectExtent l="78740" t="0" r="106680" b="0"/>
                <wp:wrapNone/>
                <wp:docPr id="36" name="Arrow: Left 36"/>
                <wp:cNvGraphicFramePr/>
                <a:graphic xmlns:a="http://schemas.openxmlformats.org/drawingml/2006/main">
                  <a:graphicData uri="http://schemas.microsoft.com/office/word/2010/wordprocessingShape">
                    <wps:wsp>
                      <wps:cNvSpPr/>
                      <wps:spPr>
                        <a:xfrm rot="18663976">
                          <a:off x="0" y="0"/>
                          <a:ext cx="410210" cy="17653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DEFA" id="Arrow: Left 36" o:spid="_x0000_s1026" type="#_x0000_t66" style="position:absolute;margin-left:127.35pt;margin-top:280.45pt;width:32.3pt;height:13.9pt;rotation:-3206921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" adj="4648" fillcolor="#156082 [3204]" strokecolor="#0a2f40 [1604]" strokeweight="1pt"/>
            </w:pict>
          </mc:Fallback>
        </mc:AlternateContent>
      </w:r>
      <w:r>
        <w:rPr>
          <w:noProof/>
          <w:sz w:val="20"/>
          <w:szCs w:val="20"/>
        </w:rPr>
        <mc:AlternateContent>
          <mc:Choice Requires="wps">
            <w:drawing>
              <wp:anchor distT="0" distB="0" distL="114300" distR="114300" simplePos="0" relativeHeight="251662336" behindDoc="0" locked="0" layoutInCell="1" allowOverlap="1" wp14:anchorId="644AC6A0" wp14:editId="7C832D46">
                <wp:simplePos x="0" y="0"/>
                <wp:positionH relativeFrom="margin">
                  <wp:posOffset>3019425</wp:posOffset>
                </wp:positionH>
                <wp:positionV relativeFrom="paragraph">
                  <wp:posOffset>1496060</wp:posOffset>
                </wp:positionV>
                <wp:extent cx="410210" cy="177800"/>
                <wp:effectExtent l="78105" t="0" r="106045" b="0"/>
                <wp:wrapNone/>
                <wp:docPr id="34" name="Arrow: Left 34"/>
                <wp:cNvGraphicFramePr/>
                <a:graphic xmlns:a="http://schemas.openxmlformats.org/drawingml/2006/main">
                  <a:graphicData uri="http://schemas.microsoft.com/office/word/2010/wordprocessingShape">
                    <wps:wsp>
                      <wps:cNvSpPr/>
                      <wps:spPr>
                        <a:xfrm rot="18663976">
                          <a:off x="0" y="0"/>
                          <a:ext cx="410210" cy="1778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E4D" id="Arrow: Left 34" o:spid="_x0000_s1026" type="#_x0000_t66" style="position:absolute;margin-left:237.75pt;margin-top:117.8pt;width:32.3pt;height:14pt;rotation:-3206921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" adj="4681" fillcolor="#156082 [3204]" strokecolor="#0a2f40 [1604]" strokeweight="1pt">
                <w10:wrap anchorx="margin"/>
              </v:shape>
            </w:pict>
          </mc:Fallback>
        </mc:AlternateContent>
      </w:r>
      <w:r>
        <w:rPr>
          <w:noProof/>
          <w:sz w:val="20"/>
          <w:szCs w:val="20"/>
          <w14:ligatures w14:val="standardContextual"/>
        </w:rPr>
        <mc:AlternateContent>
          <mc:Choice Requires="wps">
            <w:drawing>
              <wp:anchor distT="0" distB="0" distL="114300" distR="114300" simplePos="0" relativeHeight="251668480" behindDoc="0" locked="0" layoutInCell="1" allowOverlap="1" wp14:anchorId="47160142" wp14:editId="03CA21E6">
                <wp:simplePos x="0" y="0"/>
                <wp:positionH relativeFrom="column">
                  <wp:posOffset>2089150</wp:posOffset>
                </wp:positionH>
                <wp:positionV relativeFrom="paragraph">
                  <wp:posOffset>3016250</wp:posOffset>
                </wp:positionV>
                <wp:extent cx="292100" cy="260350"/>
                <wp:effectExtent l="0" t="0" r="12700" b="25400"/>
                <wp:wrapNone/>
                <wp:docPr id="901664202" name="Text Box 1"/>
                <wp:cNvGraphicFramePr/>
                <a:graphic xmlns:a="http://schemas.openxmlformats.org/drawingml/2006/main">
                  <a:graphicData uri="http://schemas.microsoft.com/office/word/2010/wordprocessingShape">
                    <wps:wsp>
                      <wps:cNvSpPr txBox="1"/>
                      <wps:spPr>
                        <a:xfrm>
                          <a:off x="0" y="0"/>
                          <a:ext cx="292100" cy="260350"/>
                        </a:xfrm>
                        <a:prstGeom prst="rect">
                          <a:avLst/>
                        </a:prstGeom>
                        <a:solidFill>
                          <a:schemeClr val="lt1"/>
                        </a:solidFill>
                        <a:ln w="6350">
                          <a:solidFill>
                            <a:prstClr val="black"/>
                          </a:solidFill>
                        </a:ln>
                      </wps:spPr>
                      <wps:txbx>
                        <w:txbxContent>
                          <w:p w14:paraId="65F6B229" w14:textId="14758479" w:rsidR="00C91DC6" w:rsidRDefault="00C91DC6">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60142" id="_x0000_t202" coordsize="21600,21600" o:spt="202" path="m,l,21600r21600,l21600,xe">
                <v:stroke joinstyle="miter"/>
                <v:path gradientshapeok="t" o:connecttype="rect"/>
              </v:shapetype>
              <v:shape id="Text Box 1" o:spid="_x0000_s1026" type="#_x0000_t202" style="position:absolute;left:0;text-align:left;margin-left:164.5pt;margin-top:237.5pt;width:23pt;height: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" fillcolor="white [3201]" strokeweight=".5pt">
                <v:textbox>
                  <w:txbxContent>
                    <w:p w14:paraId="65F6B229" w14:textId="14758479" w:rsidR="00C91DC6" w:rsidRDefault="00C91DC6">
                      <w:r>
                        <w:t>1</w:t>
                      </w:r>
                    </w:p>
                  </w:txbxContent>
                </v:textbox>
              </v:shape>
            </w:pict>
          </mc:Fallback>
        </mc:AlternateContent>
      </w:r>
      <w:r>
        <w:rPr>
          <w:noProof/>
          <w:sz w:val="20"/>
          <w:szCs w:val="20"/>
          <w14:ligatures w14:val="standardContextual"/>
        </w:rPr>
        <mc:AlternateContent>
          <mc:Choice Requires="wps">
            <w:drawing>
              <wp:anchor distT="0" distB="0" distL="114300" distR="114300" simplePos="0" relativeHeight="251672576" behindDoc="0" locked="0" layoutInCell="1" allowOverlap="1" wp14:anchorId="0D5C95D0" wp14:editId="18FB8280">
                <wp:simplePos x="0" y="0"/>
                <wp:positionH relativeFrom="column">
                  <wp:posOffset>1739900</wp:posOffset>
                </wp:positionH>
                <wp:positionV relativeFrom="paragraph">
                  <wp:posOffset>3886200</wp:posOffset>
                </wp:positionV>
                <wp:extent cx="292100" cy="260350"/>
                <wp:effectExtent l="0" t="0" r="12700" b="25400"/>
                <wp:wrapNone/>
                <wp:docPr id="1688928755" name="Text Box 1"/>
                <wp:cNvGraphicFramePr/>
                <a:graphic xmlns:a="http://schemas.openxmlformats.org/drawingml/2006/main">
                  <a:graphicData uri="http://schemas.microsoft.com/office/word/2010/wordprocessingShape">
                    <wps:wsp>
                      <wps:cNvSpPr txBox="1"/>
                      <wps:spPr>
                        <a:xfrm>
                          <a:off x="0" y="0"/>
                          <a:ext cx="292100" cy="260350"/>
                        </a:xfrm>
                        <a:prstGeom prst="rect">
                          <a:avLst/>
                        </a:prstGeom>
                        <a:solidFill>
                          <a:schemeClr val="lt1"/>
                        </a:solidFill>
                        <a:ln w="6350">
                          <a:solidFill>
                            <a:prstClr val="black"/>
                          </a:solidFill>
                        </a:ln>
                      </wps:spPr>
                      <wps:txbx>
                        <w:txbxContent>
                          <w:p w14:paraId="75637717" w14:textId="71C342F7" w:rsidR="00C91DC6" w:rsidRDefault="00C91DC6" w:rsidP="00C91DC6">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C95D0" id="_x0000_s1027" type="#_x0000_t202" style="position:absolute;left:0;text-align:left;margin-left:137pt;margin-top:306pt;width:23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" fillcolor="white [3201]" strokeweight=".5pt">
                <v:textbox>
                  <w:txbxContent>
                    <w:p w14:paraId="75637717" w14:textId="71C342F7" w:rsidR="00C91DC6" w:rsidRDefault="00C91DC6" w:rsidP="00C91DC6">
                      <w:r>
                        <w:t>3</w:t>
                      </w:r>
                    </w:p>
                  </w:txbxContent>
                </v:textbox>
              </v:shape>
            </w:pict>
          </mc:Fallback>
        </mc:AlternateContent>
      </w:r>
      <w:r>
        <w:rPr>
          <w:noProof/>
          <w:sz w:val="20"/>
          <w:szCs w:val="20"/>
          <w14:ligatures w14:val="standardContextual"/>
        </w:rPr>
        <mc:AlternateContent>
          <mc:Choice Requires="wps">
            <w:drawing>
              <wp:anchor distT="0" distB="0" distL="114300" distR="114300" simplePos="0" relativeHeight="251670528" behindDoc="0" locked="0" layoutInCell="1" allowOverlap="1" wp14:anchorId="7ED48049" wp14:editId="13756049">
                <wp:simplePos x="0" y="0"/>
                <wp:positionH relativeFrom="column">
                  <wp:posOffset>1974850</wp:posOffset>
                </wp:positionH>
                <wp:positionV relativeFrom="paragraph">
                  <wp:posOffset>3403600</wp:posOffset>
                </wp:positionV>
                <wp:extent cx="292100" cy="260350"/>
                <wp:effectExtent l="0" t="0" r="12700" b="25400"/>
                <wp:wrapNone/>
                <wp:docPr id="2061722550" name="Text Box 1"/>
                <wp:cNvGraphicFramePr/>
                <a:graphic xmlns:a="http://schemas.openxmlformats.org/drawingml/2006/main">
                  <a:graphicData uri="http://schemas.microsoft.com/office/word/2010/wordprocessingShape">
                    <wps:wsp>
                      <wps:cNvSpPr txBox="1"/>
                      <wps:spPr>
                        <a:xfrm>
                          <a:off x="0" y="0"/>
                          <a:ext cx="292100" cy="260350"/>
                        </a:xfrm>
                        <a:prstGeom prst="rect">
                          <a:avLst/>
                        </a:prstGeom>
                        <a:solidFill>
                          <a:schemeClr val="lt1"/>
                        </a:solidFill>
                        <a:ln w="6350">
                          <a:solidFill>
                            <a:prstClr val="black"/>
                          </a:solidFill>
                        </a:ln>
                      </wps:spPr>
                      <wps:txbx>
                        <w:txbxContent>
                          <w:p w14:paraId="5FF318B3" w14:textId="505324F2" w:rsidR="00C91DC6" w:rsidRDefault="00C91DC6" w:rsidP="00C91DC6">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48049" id="_x0000_s1028" type="#_x0000_t202" style="position:absolute;left:0;text-align:left;margin-left:155.5pt;margin-top:268pt;width:23pt;height: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" fillcolor="white [3201]" strokeweight=".5pt">
                <v:textbox>
                  <w:txbxContent>
                    <w:p w14:paraId="5FF318B3" w14:textId="505324F2" w:rsidR="00C91DC6" w:rsidRDefault="00C91DC6" w:rsidP="00C91DC6">
                      <w:r>
                        <w:t>2</w:t>
                      </w:r>
                    </w:p>
                  </w:txbxContent>
                </v:textbox>
              </v:shape>
            </w:pict>
          </mc:Fallback>
        </mc:AlternateContent>
      </w:r>
      <w:r>
        <w:rPr>
          <w:noProof/>
          <w:sz w:val="20"/>
          <w:szCs w:val="20"/>
          <w14:ligatures w14:val="standardContextual"/>
        </w:rPr>
        <mc:AlternateContent>
          <mc:Choice Requires="wps">
            <w:drawing>
              <wp:anchor distT="0" distB="0" distL="114300" distR="114300" simplePos="0" relativeHeight="251674624" behindDoc="0" locked="0" layoutInCell="1" allowOverlap="1" wp14:anchorId="1A8F3472" wp14:editId="5E1B5B5E">
                <wp:simplePos x="0" y="0"/>
                <wp:positionH relativeFrom="column">
                  <wp:posOffset>3378200</wp:posOffset>
                </wp:positionH>
                <wp:positionV relativeFrom="paragraph">
                  <wp:posOffset>1352550</wp:posOffset>
                </wp:positionV>
                <wp:extent cx="292100" cy="260350"/>
                <wp:effectExtent l="0" t="0" r="12700" b="25400"/>
                <wp:wrapNone/>
                <wp:docPr id="1234300474" name="Text Box 1"/>
                <wp:cNvGraphicFramePr/>
                <a:graphic xmlns:a="http://schemas.openxmlformats.org/drawingml/2006/main">
                  <a:graphicData uri="http://schemas.microsoft.com/office/word/2010/wordprocessingShape">
                    <wps:wsp>
                      <wps:cNvSpPr txBox="1"/>
                      <wps:spPr>
                        <a:xfrm>
                          <a:off x="0" y="0"/>
                          <a:ext cx="292100" cy="260350"/>
                        </a:xfrm>
                        <a:prstGeom prst="rect">
                          <a:avLst/>
                        </a:prstGeom>
                        <a:solidFill>
                          <a:schemeClr val="lt1"/>
                        </a:solidFill>
                        <a:ln w="6350">
                          <a:solidFill>
                            <a:prstClr val="black"/>
                          </a:solidFill>
                        </a:ln>
                      </wps:spPr>
                      <wps:txbx>
                        <w:txbxContent>
                          <w:p w14:paraId="7F97B5C4" w14:textId="514F4205" w:rsidR="00C91DC6" w:rsidRDefault="00C91DC6" w:rsidP="00C91DC6">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F3472" id="_x0000_s1029" type="#_x0000_t202" style="position:absolute;left:0;text-align:left;margin-left:266pt;margin-top:106.5pt;width:23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" fillcolor="white [3201]" strokeweight=".5pt">
                <v:textbox>
                  <w:txbxContent>
                    <w:p w14:paraId="7F97B5C4" w14:textId="514F4205" w:rsidR="00C91DC6" w:rsidRDefault="00C91DC6" w:rsidP="00C91DC6">
                      <w:r>
                        <w:t>4</w:t>
                      </w:r>
                    </w:p>
                  </w:txbxContent>
                </v:textbox>
              </v:shape>
            </w:pict>
          </mc:Fallback>
        </mc:AlternateContent>
      </w:r>
      <w:r>
        <w:rPr>
          <w:i/>
          <w:iCs/>
          <w:sz w:val="20"/>
          <w:szCs w:val="20"/>
        </w:rPr>
        <w:t xml:space="preserve">Once you have selected the construction type the </w:t>
      </w:r>
      <w:r w:rsidRPr="006325E9">
        <w:rPr>
          <w:i/>
          <w:iCs/>
          <w:sz w:val="20"/>
          <w:szCs w:val="20"/>
        </w:rPr>
        <w:t>current applicable wage decision will appear.  Click the Davis-Bacon Act WD # to download the wage decision.</w:t>
      </w:r>
    </w:p>
    <w:p w14:paraId="60E7584B" w14:textId="6A14E3FE" w:rsidR="00C91DC6" w:rsidRDefault="00C91DC6" w:rsidP="00C91DC6">
      <w:pPr>
        <w:pStyle w:val="TextBody"/>
        <w:rPr>
          <w:sz w:val="20"/>
          <w:szCs w:val="20"/>
        </w:rPr>
      </w:pPr>
    </w:p>
    <w:p w14:paraId="26330D70" w14:textId="666BF739" w:rsidR="00C91DC6" w:rsidRDefault="00C91DC6" w:rsidP="00C91DC6">
      <w:pPr>
        <w:pStyle w:val="TextBody"/>
        <w:rPr>
          <w:sz w:val="20"/>
          <w:szCs w:val="20"/>
        </w:rPr>
      </w:pPr>
      <w:r>
        <w:rPr>
          <w:sz w:val="20"/>
          <w:szCs w:val="20"/>
        </w:rPr>
        <w:t>The GOED</w:t>
      </w:r>
      <w:r w:rsidRPr="000D7579">
        <w:rPr>
          <w:sz w:val="20"/>
          <w:szCs w:val="20"/>
        </w:rPr>
        <w:t xml:space="preserve"> Program Manager should be consulted if there are questions about properly identifying the type</w:t>
      </w:r>
      <w:r>
        <w:rPr>
          <w:sz w:val="20"/>
          <w:szCs w:val="20"/>
        </w:rPr>
        <w:t xml:space="preserve"> o</w:t>
      </w:r>
      <w:r w:rsidRPr="000D7579">
        <w:rPr>
          <w:sz w:val="20"/>
          <w:szCs w:val="20"/>
        </w:rPr>
        <w:t xml:space="preserve">f construction on the project and the wage determination necessary, including those instances where the Grantee is required to request a wage determination from the Department of Labor.  </w:t>
      </w:r>
    </w:p>
    <w:p w14:paraId="269FEAC5" w14:textId="3983EF57" w:rsidR="00EA0858" w:rsidRDefault="00EA0858"/>
    <w:sectPr w:rsidR="00EA085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6A9F6" w14:textId="77777777" w:rsidR="00C91DC6" w:rsidRDefault="00C91DC6" w:rsidP="00C91DC6">
      <w:pPr>
        <w:spacing w:after="0" w:line="240" w:lineRule="auto"/>
      </w:pPr>
      <w:r>
        <w:separator/>
      </w:r>
    </w:p>
  </w:endnote>
  <w:endnote w:type="continuationSeparator" w:id="0">
    <w:p w14:paraId="7B1F331F" w14:textId="77777777" w:rsidR="00C91DC6" w:rsidRDefault="00C91DC6" w:rsidP="00C9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B3FD3" w14:textId="77777777" w:rsidR="00C91DC6" w:rsidRDefault="00C91DC6" w:rsidP="00C91DC6">
      <w:pPr>
        <w:spacing w:after="0" w:line="240" w:lineRule="auto"/>
      </w:pPr>
      <w:r>
        <w:separator/>
      </w:r>
    </w:p>
  </w:footnote>
  <w:footnote w:type="continuationSeparator" w:id="0">
    <w:p w14:paraId="77287AA5" w14:textId="77777777" w:rsidR="00C91DC6" w:rsidRDefault="00C91DC6" w:rsidP="00C9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7EA7B" w14:textId="79D30A98" w:rsidR="00C91DC6" w:rsidRPr="005F724A" w:rsidRDefault="00C91DC6">
    <w:pPr>
      <w:pStyle w:val="Header"/>
      <w:rPr>
        <w:b/>
        <w:bCs/>
        <w:sz w:val="28"/>
        <w:szCs w:val="28"/>
      </w:rPr>
    </w:pPr>
    <w:r w:rsidRPr="005F724A">
      <w:rPr>
        <w:b/>
        <w:bCs/>
        <w:sz w:val="28"/>
        <w:szCs w:val="28"/>
      </w:rPr>
      <w:t xml:space="preserve">Form </w:t>
    </w:r>
    <w:r w:rsidR="005F724A" w:rsidRPr="005F724A">
      <w:rPr>
        <w:b/>
        <w:bCs/>
        <w:sz w:val="28"/>
        <w:szCs w:val="28"/>
      </w:rPr>
      <w:t>3-1</w:t>
    </w:r>
    <w:r w:rsidR="0029509D">
      <w:rPr>
        <w:b/>
        <w:bCs/>
        <w:sz w:val="28"/>
        <w:szCs w:val="28"/>
      </w:rPr>
      <w:t>1</w:t>
    </w:r>
    <w:r w:rsidR="005F724A" w:rsidRPr="005F724A">
      <w:rPr>
        <w:b/>
        <w:bCs/>
        <w:sz w:val="28"/>
        <w:szCs w:val="28"/>
      </w:rPr>
      <w:t>: Obtaining Applicable Wage Determinations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71E0C"/>
    <w:multiLevelType w:val="hybridMultilevel"/>
    <w:tmpl w:val="872A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40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6"/>
    <w:rsid w:val="00161335"/>
    <w:rsid w:val="0029509D"/>
    <w:rsid w:val="005F724A"/>
    <w:rsid w:val="006C1E3D"/>
    <w:rsid w:val="007C0AE5"/>
    <w:rsid w:val="00C91DC6"/>
    <w:rsid w:val="00D90E2D"/>
    <w:rsid w:val="00E607AF"/>
    <w:rsid w:val="00EA0858"/>
    <w:rsid w:val="00F3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7843"/>
  <w15:chartTrackingRefBased/>
  <w15:docId w15:val="{5BDEB2E4-C03D-4627-9AD2-1DA59032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1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3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DBG3Header">
    <w:name w:val="LCDBG 3 Header"/>
    <w:basedOn w:val="Normal"/>
    <w:uiPriority w:val="1"/>
    <w:qFormat/>
    <w:rsid w:val="00161335"/>
    <w:pPr>
      <w:widowControl w:val="0"/>
      <w:autoSpaceDE w:val="0"/>
      <w:autoSpaceDN w:val="0"/>
      <w:spacing w:before="88" w:line="276" w:lineRule="auto"/>
      <w:ind w:right="90"/>
      <w:jc w:val="both"/>
    </w:pPr>
    <w:rPr>
      <w:rFonts w:ascii="Calibri" w:eastAsia="Arial" w:hAnsi="Calibri" w:cs="Arial"/>
      <w:bCs/>
      <w:color w:val="2F5496"/>
      <w:kern w:val="0"/>
      <w:sz w:val="24"/>
      <w:szCs w:val="32"/>
      <w14:ligatures w14:val="none"/>
    </w:rPr>
  </w:style>
  <w:style w:type="paragraph" w:customStyle="1" w:styleId="LCDBG2Header">
    <w:name w:val="LCDBG 2 Header"/>
    <w:basedOn w:val="Heading3"/>
    <w:uiPriority w:val="1"/>
    <w:qFormat/>
    <w:rsid w:val="00161335"/>
    <w:pPr>
      <w:widowControl w:val="0"/>
      <w:autoSpaceDE w:val="0"/>
      <w:autoSpaceDN w:val="0"/>
      <w:spacing w:after="160" w:line="240" w:lineRule="auto"/>
      <w:ind w:right="90"/>
    </w:pPr>
    <w:rPr>
      <w:rFonts w:ascii="Calibri" w:hAnsi="Calibri" w:cs="Calibri"/>
      <w:b/>
      <w:bCs/>
      <w:color w:val="2F5496"/>
      <w:kern w:val="0"/>
      <w:sz w:val="26"/>
      <w:szCs w:val="26"/>
      <w14:ligatures w14:val="none"/>
    </w:rPr>
  </w:style>
  <w:style w:type="character" w:customStyle="1" w:styleId="Heading3Char">
    <w:name w:val="Heading 3 Char"/>
    <w:basedOn w:val="DefaultParagraphFont"/>
    <w:link w:val="Heading3"/>
    <w:uiPriority w:val="9"/>
    <w:semiHidden/>
    <w:rsid w:val="00161335"/>
    <w:rPr>
      <w:rFonts w:eastAsiaTheme="majorEastAsia" w:cstheme="majorBidi"/>
      <w:color w:val="0F4761" w:themeColor="accent1" w:themeShade="BF"/>
      <w:sz w:val="28"/>
      <w:szCs w:val="28"/>
    </w:rPr>
  </w:style>
  <w:style w:type="paragraph" w:customStyle="1" w:styleId="LCDBG1Header">
    <w:name w:val="LCDBG 1 Header"/>
    <w:basedOn w:val="Normal"/>
    <w:link w:val="LCDBG1HeaderChar"/>
    <w:uiPriority w:val="1"/>
    <w:qFormat/>
    <w:rsid w:val="00161335"/>
    <w:pPr>
      <w:keepNext/>
      <w:keepLines/>
      <w:widowControl w:val="0"/>
      <w:autoSpaceDE w:val="0"/>
      <w:autoSpaceDN w:val="0"/>
      <w:spacing w:before="52" w:after="0" w:line="240" w:lineRule="auto"/>
      <w:jc w:val="both"/>
      <w:outlineLvl w:val="2"/>
    </w:pPr>
    <w:rPr>
      <w:rFonts w:eastAsia="Arial" w:cstheme="minorHAnsi"/>
      <w:b/>
      <w:color w:val="2F5496"/>
      <w:kern w:val="0"/>
      <w:sz w:val="32"/>
      <w:szCs w:val="32"/>
      <w14:ligatures w14:val="none"/>
    </w:rPr>
  </w:style>
  <w:style w:type="character" w:customStyle="1" w:styleId="LCDBG1HeaderChar">
    <w:name w:val="LCDBG 1 Header Char"/>
    <w:basedOn w:val="DefaultParagraphFont"/>
    <w:link w:val="LCDBG1Header"/>
    <w:uiPriority w:val="1"/>
    <w:rsid w:val="00161335"/>
    <w:rPr>
      <w:rFonts w:eastAsia="Arial" w:cstheme="minorHAnsi"/>
      <w:b/>
      <w:color w:val="2F5496"/>
      <w:kern w:val="0"/>
      <w:sz w:val="32"/>
      <w:szCs w:val="32"/>
      <w14:ligatures w14:val="none"/>
    </w:rPr>
  </w:style>
  <w:style w:type="paragraph" w:customStyle="1" w:styleId="LCDBG4Header">
    <w:name w:val="LCDBG 4 Header"/>
    <w:basedOn w:val="Normal"/>
    <w:uiPriority w:val="1"/>
    <w:qFormat/>
    <w:rsid w:val="00161335"/>
    <w:pPr>
      <w:spacing w:before="40" w:line="276" w:lineRule="auto"/>
      <w:ind w:right="90"/>
      <w:jc w:val="both"/>
    </w:pPr>
    <w:rPr>
      <w:rFonts w:ascii="Calibri" w:hAnsi="Calibri" w:cs="Calibri"/>
      <w:b/>
      <w:kern w:val="0"/>
      <w:u w:val="single"/>
      <w14:ligatures w14:val="none"/>
    </w:rPr>
  </w:style>
  <w:style w:type="character" w:styleId="Hyperlink">
    <w:name w:val="Hyperlink"/>
    <w:basedOn w:val="DefaultParagraphFont"/>
    <w:uiPriority w:val="99"/>
    <w:unhideWhenUsed/>
    <w:qFormat/>
    <w:rsid w:val="006C1E3D"/>
    <w:rPr>
      <w:rFonts w:ascii="Calibri" w:hAnsi="Calibri"/>
      <w:b/>
      <w:i w:val="0"/>
      <w:color w:val="0563C1"/>
      <w:sz w:val="22"/>
      <w:u w:val="single" w:color="0563C1"/>
    </w:rPr>
  </w:style>
  <w:style w:type="character" w:customStyle="1" w:styleId="Heading1Char">
    <w:name w:val="Heading 1 Char"/>
    <w:basedOn w:val="DefaultParagraphFont"/>
    <w:link w:val="Heading1"/>
    <w:uiPriority w:val="9"/>
    <w:rsid w:val="00C91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1DC6"/>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C91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DC6"/>
    <w:rPr>
      <w:rFonts w:eastAsiaTheme="majorEastAsia" w:cstheme="majorBidi"/>
      <w:color w:val="272727" w:themeColor="text1" w:themeTint="D8"/>
    </w:rPr>
  </w:style>
  <w:style w:type="paragraph" w:styleId="Title">
    <w:name w:val="Title"/>
    <w:basedOn w:val="Normal"/>
    <w:next w:val="Normal"/>
    <w:link w:val="TitleChar"/>
    <w:uiPriority w:val="10"/>
    <w:qFormat/>
    <w:rsid w:val="00C91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DC6"/>
    <w:pPr>
      <w:spacing w:before="160"/>
      <w:jc w:val="center"/>
    </w:pPr>
    <w:rPr>
      <w:i/>
      <w:iCs/>
      <w:color w:val="404040" w:themeColor="text1" w:themeTint="BF"/>
    </w:rPr>
  </w:style>
  <w:style w:type="character" w:customStyle="1" w:styleId="QuoteChar">
    <w:name w:val="Quote Char"/>
    <w:basedOn w:val="DefaultParagraphFont"/>
    <w:link w:val="Quote"/>
    <w:uiPriority w:val="29"/>
    <w:rsid w:val="00C91DC6"/>
    <w:rPr>
      <w:i/>
      <w:iCs/>
      <w:color w:val="404040" w:themeColor="text1" w:themeTint="BF"/>
    </w:rPr>
  </w:style>
  <w:style w:type="paragraph" w:styleId="ListParagraph">
    <w:name w:val="List Paragraph"/>
    <w:basedOn w:val="Normal"/>
    <w:uiPriority w:val="34"/>
    <w:qFormat/>
    <w:rsid w:val="00C91DC6"/>
    <w:pPr>
      <w:ind w:left="720"/>
      <w:contextualSpacing/>
    </w:pPr>
  </w:style>
  <w:style w:type="character" w:styleId="IntenseEmphasis">
    <w:name w:val="Intense Emphasis"/>
    <w:basedOn w:val="DefaultParagraphFont"/>
    <w:uiPriority w:val="21"/>
    <w:qFormat/>
    <w:rsid w:val="00C91DC6"/>
    <w:rPr>
      <w:i/>
      <w:iCs/>
      <w:color w:val="0F4761" w:themeColor="accent1" w:themeShade="BF"/>
    </w:rPr>
  </w:style>
  <w:style w:type="paragraph" w:styleId="IntenseQuote">
    <w:name w:val="Intense Quote"/>
    <w:basedOn w:val="Normal"/>
    <w:next w:val="Normal"/>
    <w:link w:val="IntenseQuoteChar"/>
    <w:uiPriority w:val="30"/>
    <w:qFormat/>
    <w:rsid w:val="00C91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DC6"/>
    <w:rPr>
      <w:i/>
      <w:iCs/>
      <w:color w:val="0F4761" w:themeColor="accent1" w:themeShade="BF"/>
    </w:rPr>
  </w:style>
  <w:style w:type="character" w:styleId="IntenseReference">
    <w:name w:val="Intense Reference"/>
    <w:basedOn w:val="DefaultParagraphFont"/>
    <w:uiPriority w:val="32"/>
    <w:qFormat/>
    <w:rsid w:val="00C91DC6"/>
    <w:rPr>
      <w:b/>
      <w:bCs/>
      <w:smallCaps/>
      <w:color w:val="0F4761" w:themeColor="accent1" w:themeShade="BF"/>
      <w:spacing w:val="5"/>
    </w:rPr>
  </w:style>
  <w:style w:type="character" w:customStyle="1" w:styleId="MSGENFONTSTYLENAMETEMPLATEROLELEVELMSGENFONTSTYLENAMEBYROLEHEADING3">
    <w:name w:val="MSG_EN_FONT_STYLE_NAME_TEMPLATE_ROLE_LEVEL MSG_EN_FONT_STYLE_NAME_BY_ROLE_HEADING 3"/>
    <w:basedOn w:val="DefaultParagraphFont"/>
    <w:rsid w:val="00C91DC6"/>
    <w:rPr>
      <w:rFonts w:ascii="Arial" w:eastAsia="Arial" w:hAnsi="Arial" w:cs="Arial"/>
      <w:b/>
      <w:bCs/>
      <w:i w:val="0"/>
      <w:iCs w:val="0"/>
      <w:smallCaps w:val="0"/>
      <w:strike w:val="0"/>
      <w:color w:val="000080"/>
      <w:spacing w:val="0"/>
      <w:w w:val="100"/>
      <w:position w:val="0"/>
      <w:sz w:val="24"/>
      <w:szCs w:val="24"/>
      <w:u w:val="none"/>
      <w:lang w:val="en-US" w:eastAsia="en-US" w:bidi="en-US"/>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MSG_EN_FONT_STYLE_MODIFER_ITALIC,MSG_EN_FONT_STYLE_MODIFER_SCALING 120"/>
    <w:basedOn w:val="DefaultParagraphFont"/>
    <w:rsid w:val="00C91DC6"/>
    <w:rPr>
      <w:rFonts w:ascii="Arial" w:eastAsia="Arial" w:hAnsi="Arial" w:cs="Arial"/>
      <w:b/>
      <w:bCs/>
      <w:i w:val="0"/>
      <w:iCs w:val="0"/>
      <w:smallCaps w:val="0"/>
      <w:strike w:val="0"/>
      <w:color w:val="800000"/>
      <w:spacing w:val="0"/>
      <w:w w:val="100"/>
      <w:position w:val="0"/>
      <w:sz w:val="19"/>
      <w:szCs w:val="19"/>
      <w:u w:val="none"/>
      <w:lang w:val="en-US" w:eastAsia="en-US" w:bidi="en-US"/>
    </w:rPr>
  </w:style>
  <w:style w:type="paragraph" w:customStyle="1" w:styleId="TextBody">
    <w:name w:val="Text Body"/>
    <w:basedOn w:val="Normal"/>
    <w:link w:val="TextBodyChar"/>
    <w:qFormat/>
    <w:rsid w:val="00C91DC6"/>
    <w:pPr>
      <w:widowControl w:val="0"/>
      <w:spacing w:after="320" w:line="280" w:lineRule="exact"/>
      <w:jc w:val="both"/>
    </w:pPr>
    <w:rPr>
      <w:rFonts w:ascii="Arial" w:eastAsia="Times New Roman" w:hAnsi="Arial" w:cs="Arial"/>
      <w:color w:val="000000"/>
      <w:kern w:val="0"/>
      <w:szCs w:val="24"/>
      <w:lang w:bidi="en-US"/>
      <w14:ligatures w14:val="none"/>
    </w:rPr>
  </w:style>
  <w:style w:type="character" w:customStyle="1" w:styleId="TextBodyChar">
    <w:name w:val="Text Body Char"/>
    <w:basedOn w:val="DefaultParagraphFont"/>
    <w:link w:val="TextBody"/>
    <w:rsid w:val="00C91DC6"/>
    <w:rPr>
      <w:rFonts w:ascii="Arial" w:eastAsia="Times New Roman" w:hAnsi="Arial" w:cs="Arial"/>
      <w:color w:val="000000"/>
      <w:kern w:val="0"/>
      <w:szCs w:val="24"/>
      <w:lang w:bidi="en-US"/>
      <w14:ligatures w14:val="none"/>
    </w:rPr>
  </w:style>
  <w:style w:type="paragraph" w:styleId="Header">
    <w:name w:val="header"/>
    <w:basedOn w:val="Normal"/>
    <w:link w:val="HeaderChar"/>
    <w:uiPriority w:val="99"/>
    <w:unhideWhenUsed/>
    <w:rsid w:val="00C9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DC6"/>
  </w:style>
  <w:style w:type="paragraph" w:styleId="Footer">
    <w:name w:val="footer"/>
    <w:basedOn w:val="Normal"/>
    <w:link w:val="FooterChar"/>
    <w:uiPriority w:val="99"/>
    <w:unhideWhenUsed/>
    <w:rsid w:val="00C91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gov/content/wage-determin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D2B68-3FA1-4406-BFE9-B6455625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Weissenberger</dc:creator>
  <cp:keywords/>
  <dc:description/>
  <cp:lastModifiedBy>Kathleen Weissenberger</cp:lastModifiedBy>
  <cp:revision>2</cp:revision>
  <dcterms:created xsi:type="dcterms:W3CDTF">2024-08-07T17:22:00Z</dcterms:created>
  <dcterms:modified xsi:type="dcterms:W3CDTF">2024-08-12T13:54:00Z</dcterms:modified>
</cp:coreProperties>
</file>